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F19" w:rsidRPr="00A57F19" w:rsidRDefault="00A57F19" w:rsidP="00A57F19">
      <w:pPr>
        <w:suppressAutoHyphens/>
        <w:rPr>
          <w:rFonts w:ascii="標楷體" w:eastAsia="標楷體" w:hAnsi="標楷體" w:cs="Times New Roman"/>
          <w:sz w:val="36"/>
        </w:rPr>
      </w:pPr>
      <w:r w:rsidRPr="00A57F19">
        <w:rPr>
          <w:rFonts w:ascii="標楷體" w:eastAsia="標楷體" w:hAnsi="標楷體" w:cs="Times New Roman" w:hint="eastAsia"/>
          <w:sz w:val="36"/>
        </w:rPr>
        <w:t>弘光科技大學 實驗動物術後觀察照護記錄表</w:t>
      </w:r>
    </w:p>
    <w:tbl>
      <w:tblPr>
        <w:tblStyle w:val="6"/>
        <w:tblW w:w="11341" w:type="dxa"/>
        <w:tblInd w:w="-441" w:type="dxa"/>
        <w:tblLook w:val="04A0" w:firstRow="1" w:lastRow="0" w:firstColumn="1" w:lastColumn="0" w:noHBand="0" w:noVBand="1"/>
      </w:tblPr>
      <w:tblGrid>
        <w:gridCol w:w="3916"/>
        <w:gridCol w:w="3871"/>
        <w:gridCol w:w="3554"/>
      </w:tblGrid>
      <w:tr w:rsidR="00A57F19" w:rsidRPr="00A57F19" w:rsidTr="00462F4F">
        <w:tc>
          <w:tcPr>
            <w:tcW w:w="3916" w:type="dxa"/>
            <w:tcBorders>
              <w:top w:val="single" w:sz="12" w:space="0" w:color="auto"/>
              <w:left w:val="single" w:sz="12" w:space="0" w:color="auto"/>
            </w:tcBorders>
          </w:tcPr>
          <w:p w:rsidR="00A57F19" w:rsidRPr="00A57F19" w:rsidRDefault="00A57F19" w:rsidP="00A57F19">
            <w:pPr>
              <w:suppressAutoHyphens/>
              <w:rPr>
                <w:rFonts w:ascii="標楷體" w:eastAsia="標楷體" w:hAnsi="標楷體" w:cs="Times New Roman"/>
              </w:rPr>
            </w:pPr>
            <w:r w:rsidRPr="00A57F19">
              <w:rPr>
                <w:rFonts w:ascii="標楷體" w:eastAsia="標楷體" w:hAnsi="標楷體" w:cs="Times New Roman"/>
              </w:rPr>
              <w:t xml:space="preserve">觀察人員： </w:t>
            </w:r>
          </w:p>
        </w:tc>
        <w:tc>
          <w:tcPr>
            <w:tcW w:w="3871" w:type="dxa"/>
            <w:tcBorders>
              <w:top w:val="single" w:sz="12" w:space="0" w:color="auto"/>
            </w:tcBorders>
          </w:tcPr>
          <w:p w:rsidR="00A57F19" w:rsidRPr="00A57F19" w:rsidRDefault="00A57F19" w:rsidP="00A57F19">
            <w:pPr>
              <w:suppressAutoHyphens/>
              <w:rPr>
                <w:rFonts w:ascii="標楷體" w:eastAsia="標楷體" w:hAnsi="標楷體" w:cs="Times New Roman"/>
              </w:rPr>
            </w:pPr>
            <w:r w:rsidRPr="00A57F19">
              <w:rPr>
                <w:rFonts w:ascii="標楷體" w:eastAsia="標楷體" w:hAnsi="標楷體" w:cs="Times New Roman"/>
              </w:rPr>
              <w:t xml:space="preserve">觀察期間： </w:t>
            </w:r>
          </w:p>
        </w:tc>
        <w:tc>
          <w:tcPr>
            <w:tcW w:w="3554" w:type="dxa"/>
            <w:tcBorders>
              <w:top w:val="single" w:sz="12" w:space="0" w:color="auto"/>
              <w:right w:val="single" w:sz="12" w:space="0" w:color="auto"/>
            </w:tcBorders>
          </w:tcPr>
          <w:p w:rsidR="00A57F19" w:rsidRPr="00A57F19" w:rsidRDefault="00A57F19" w:rsidP="00A57F19">
            <w:pPr>
              <w:suppressAutoHyphens/>
              <w:rPr>
                <w:rFonts w:ascii="Times New Roman" w:eastAsia="標楷體" w:hAnsi="Times New Roman" w:cs="Times New Roman"/>
              </w:rPr>
            </w:pPr>
            <w:r w:rsidRPr="00A57F19">
              <w:rPr>
                <w:rFonts w:ascii="Times New Roman" w:eastAsia="標楷體" w:hAnsi="Times New Roman" w:cs="Times New Roman"/>
              </w:rPr>
              <w:t>IACUC NO</w:t>
            </w:r>
            <w:r w:rsidRPr="00A57F19">
              <w:rPr>
                <w:rFonts w:ascii="Times New Roman" w:eastAsia="標楷體" w:hAnsi="Times New Roman" w:cs="Times New Roman"/>
              </w:rPr>
              <w:t>：</w:t>
            </w:r>
          </w:p>
        </w:tc>
      </w:tr>
      <w:tr w:rsidR="00A57F19" w:rsidRPr="00A57F19" w:rsidTr="00462F4F">
        <w:tc>
          <w:tcPr>
            <w:tcW w:w="3916" w:type="dxa"/>
            <w:tcBorders>
              <w:left w:val="single" w:sz="12" w:space="0" w:color="auto"/>
              <w:bottom w:val="single" w:sz="12" w:space="0" w:color="auto"/>
            </w:tcBorders>
          </w:tcPr>
          <w:p w:rsidR="00A57F19" w:rsidRPr="00A57F19" w:rsidRDefault="00A57F19" w:rsidP="00A57F19">
            <w:pPr>
              <w:suppressAutoHyphens/>
              <w:rPr>
                <w:rFonts w:ascii="標楷體" w:eastAsia="標楷體" w:hAnsi="標楷體" w:cs="Times New Roman"/>
                <w:sz w:val="36"/>
              </w:rPr>
            </w:pPr>
            <w:r w:rsidRPr="00A57F19">
              <w:rPr>
                <w:rFonts w:ascii="標楷體" w:eastAsia="標楷體" w:hAnsi="標楷體" w:cs="Times New Roman"/>
              </w:rPr>
              <w:t>連絡電話：</w:t>
            </w:r>
          </w:p>
        </w:tc>
        <w:tc>
          <w:tcPr>
            <w:tcW w:w="7425" w:type="dxa"/>
            <w:gridSpan w:val="2"/>
            <w:tcBorders>
              <w:bottom w:val="single" w:sz="12" w:space="0" w:color="auto"/>
              <w:right w:val="single" w:sz="12" w:space="0" w:color="auto"/>
            </w:tcBorders>
          </w:tcPr>
          <w:p w:rsidR="00A57F19" w:rsidRPr="00A57F19" w:rsidRDefault="00A57F19" w:rsidP="00A57F19">
            <w:pPr>
              <w:suppressAutoHyphens/>
              <w:rPr>
                <w:rFonts w:ascii="標楷體" w:eastAsia="標楷體" w:hAnsi="標楷體" w:cs="Times New Roman"/>
                <w:sz w:val="36"/>
              </w:rPr>
            </w:pPr>
            <w:r w:rsidRPr="00A57F19">
              <w:rPr>
                <w:rFonts w:ascii="標楷體" w:eastAsia="標楷體" w:hAnsi="標楷體" w:cs="Times New Roman"/>
              </w:rPr>
              <w:t>動物種類/品系：□小鼠</w:t>
            </w:r>
            <w:r w:rsidRPr="00A57F19">
              <w:rPr>
                <w:rFonts w:ascii="標楷體" w:eastAsia="標楷體" w:hAnsi="標楷體" w:cs="Times New Roman" w:hint="eastAsia"/>
              </w:rPr>
              <w:t xml:space="preserve"> </w:t>
            </w:r>
            <w:r w:rsidRPr="00A57F19">
              <w:rPr>
                <w:rFonts w:ascii="標楷體" w:eastAsia="標楷體" w:hAnsi="標楷體" w:cs="Times New Roman"/>
              </w:rPr>
              <w:t>□大鼠</w:t>
            </w:r>
          </w:p>
        </w:tc>
      </w:tr>
      <w:tr w:rsidR="00A57F19" w:rsidRPr="00A57F19" w:rsidTr="00462F4F">
        <w:trPr>
          <w:trHeight w:val="12910"/>
        </w:trPr>
        <w:tc>
          <w:tcPr>
            <w:tcW w:w="11341" w:type="dxa"/>
            <w:gridSpan w:val="3"/>
            <w:tcBorders>
              <w:top w:val="single" w:sz="12" w:space="0" w:color="auto"/>
              <w:left w:val="single" w:sz="12" w:space="0" w:color="auto"/>
              <w:bottom w:val="single" w:sz="12" w:space="0" w:color="auto"/>
              <w:right w:val="single" w:sz="12" w:space="0" w:color="auto"/>
            </w:tcBorders>
          </w:tcPr>
          <w:p w:rsidR="00A57F19" w:rsidRPr="00A57F19" w:rsidRDefault="00A57F19" w:rsidP="00A57F19">
            <w:pPr>
              <w:suppressAutoHyphens/>
              <w:rPr>
                <w:rFonts w:ascii="標楷體" w:eastAsia="標楷體" w:hAnsi="標楷體" w:cs="Times New Roman"/>
              </w:rPr>
            </w:pPr>
            <w:r w:rsidRPr="00A57F19">
              <w:rPr>
                <w:rFonts w:ascii="標楷體" w:eastAsia="標楷體" w:hAnsi="標楷體" w:cs="Times New Roman"/>
              </w:rPr>
              <w:t>動物臨床觀察記錄：(須觀察至少</w:t>
            </w:r>
            <w:r w:rsidRPr="00A57F19">
              <w:rPr>
                <w:rFonts w:ascii="標楷體" w:eastAsia="標楷體" w:hAnsi="標楷體" w:cs="Times New Roman"/>
                <w:u w:val="single"/>
              </w:rPr>
              <w:t xml:space="preserve"> 72 </w:t>
            </w:r>
            <w:r w:rsidRPr="00A57F19">
              <w:rPr>
                <w:rFonts w:ascii="標楷體" w:eastAsia="標楷體" w:hAnsi="標楷體" w:cs="Times New Roman"/>
              </w:rPr>
              <w:t>小時)</w:t>
            </w:r>
          </w:p>
          <w:tbl>
            <w:tblPr>
              <w:tblStyle w:val="6"/>
              <w:tblW w:w="0" w:type="auto"/>
              <w:tblLook w:val="04A0" w:firstRow="1" w:lastRow="0" w:firstColumn="1" w:lastColumn="0" w:noHBand="0" w:noVBand="1"/>
            </w:tblPr>
            <w:tblGrid>
              <w:gridCol w:w="555"/>
              <w:gridCol w:w="550"/>
              <w:gridCol w:w="1036"/>
              <w:gridCol w:w="1134"/>
              <w:gridCol w:w="1134"/>
              <w:gridCol w:w="992"/>
              <w:gridCol w:w="1701"/>
              <w:gridCol w:w="1701"/>
              <w:gridCol w:w="1134"/>
              <w:gridCol w:w="1158"/>
            </w:tblGrid>
            <w:tr w:rsidR="00A57F19" w:rsidRPr="00A57F19" w:rsidTr="00462F4F">
              <w:trPr>
                <w:trHeight w:val="680"/>
              </w:trPr>
              <w:tc>
                <w:tcPr>
                  <w:tcW w:w="555" w:type="dxa"/>
                  <w:tcBorders>
                    <w:top w:val="single" w:sz="12" w:space="0" w:color="auto"/>
                    <w:left w:val="single" w:sz="12" w:space="0" w:color="auto"/>
                    <w:bottom w:val="double" w:sz="4" w:space="0" w:color="auto"/>
                  </w:tcBorders>
                  <w:shd w:val="clear" w:color="auto" w:fill="FFFFCC"/>
                  <w:vAlign w:val="center"/>
                </w:tcPr>
                <w:p w:rsidR="00A57F19" w:rsidRPr="00A57F19" w:rsidRDefault="00A57F19" w:rsidP="00A57F19">
                  <w:pPr>
                    <w:suppressAutoHyphens/>
                    <w:jc w:val="center"/>
                    <w:rPr>
                      <w:rFonts w:ascii="Times New Roman" w:eastAsia="標楷體" w:hAnsi="Times New Roman" w:cs="Times New Roman"/>
                      <w:sz w:val="20"/>
                    </w:rPr>
                  </w:pPr>
                  <w:r w:rsidRPr="00A57F19">
                    <w:rPr>
                      <w:rFonts w:ascii="Times New Roman" w:eastAsia="標楷體" w:hAnsi="Times New Roman" w:cs="Times New Roman"/>
                      <w:sz w:val="20"/>
                    </w:rPr>
                    <w:t>NO.</w:t>
                  </w:r>
                </w:p>
              </w:tc>
              <w:tc>
                <w:tcPr>
                  <w:tcW w:w="550" w:type="dxa"/>
                  <w:tcBorders>
                    <w:top w:val="single" w:sz="12" w:space="0" w:color="auto"/>
                    <w:bottom w:val="double" w:sz="4" w:space="0" w:color="auto"/>
                  </w:tcBorders>
                  <w:shd w:val="clear" w:color="auto" w:fill="FFFFCC"/>
                  <w:vAlign w:val="center"/>
                </w:tcPr>
                <w:p w:rsidR="00A57F19" w:rsidRPr="00A57F19" w:rsidRDefault="00A57F19" w:rsidP="00A57F19">
                  <w:pPr>
                    <w:suppressAutoHyphens/>
                    <w:jc w:val="center"/>
                    <w:rPr>
                      <w:rFonts w:ascii="Times New Roman" w:eastAsia="標楷體" w:hAnsi="Times New Roman" w:cs="Times New Roman"/>
                      <w:sz w:val="20"/>
                    </w:rPr>
                  </w:pPr>
                  <w:r w:rsidRPr="00A57F19">
                    <w:rPr>
                      <w:rFonts w:ascii="Times New Roman" w:eastAsia="標楷體" w:hAnsi="Times New Roman" w:cs="Times New Roman"/>
                      <w:sz w:val="20"/>
                    </w:rPr>
                    <w:t>Day</w:t>
                  </w:r>
                </w:p>
              </w:tc>
              <w:tc>
                <w:tcPr>
                  <w:tcW w:w="1036" w:type="dxa"/>
                  <w:tcBorders>
                    <w:top w:val="single" w:sz="12" w:space="0" w:color="auto"/>
                    <w:bottom w:val="double" w:sz="4" w:space="0" w:color="auto"/>
                  </w:tcBorders>
                  <w:shd w:val="clear" w:color="auto" w:fill="FFFFCC"/>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一切正常</w:t>
                  </w:r>
                </w:p>
              </w:tc>
              <w:tc>
                <w:tcPr>
                  <w:tcW w:w="1134" w:type="dxa"/>
                  <w:tcBorders>
                    <w:top w:val="single" w:sz="12" w:space="0" w:color="auto"/>
                    <w:bottom w:val="double" w:sz="4" w:space="0" w:color="auto"/>
                  </w:tcBorders>
                  <w:shd w:val="clear" w:color="auto" w:fill="FFFFCC"/>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發現死亡</w:t>
                  </w:r>
                </w:p>
              </w:tc>
              <w:tc>
                <w:tcPr>
                  <w:tcW w:w="1134" w:type="dxa"/>
                  <w:tcBorders>
                    <w:top w:val="single" w:sz="12" w:space="0" w:color="auto"/>
                    <w:bottom w:val="double" w:sz="4" w:space="0" w:color="auto"/>
                  </w:tcBorders>
                  <w:shd w:val="clear" w:color="auto" w:fill="FFFFCC"/>
                  <w:vAlign w:val="center"/>
                </w:tcPr>
                <w:p w:rsidR="00A57F19" w:rsidRPr="00A57F19" w:rsidRDefault="00A57F19" w:rsidP="00A57F19">
                  <w:pPr>
                    <w:suppressAutoHyphens/>
                    <w:spacing w:line="240" w:lineRule="exact"/>
                    <w:jc w:val="center"/>
                    <w:rPr>
                      <w:rFonts w:ascii="標楷體" w:eastAsia="標楷體" w:hAnsi="標楷體" w:cs="Times New Roman"/>
                      <w:sz w:val="20"/>
                    </w:rPr>
                  </w:pPr>
                  <w:r w:rsidRPr="00A57F19">
                    <w:rPr>
                      <w:rFonts w:ascii="標楷體" w:eastAsia="標楷體" w:hAnsi="標楷體" w:cs="Times New Roman" w:hint="eastAsia"/>
                      <w:sz w:val="20"/>
                    </w:rPr>
                    <w:t>發現異常(註1)</w:t>
                  </w:r>
                </w:p>
              </w:tc>
              <w:tc>
                <w:tcPr>
                  <w:tcW w:w="992" w:type="dxa"/>
                  <w:tcBorders>
                    <w:top w:val="single" w:sz="12" w:space="0" w:color="auto"/>
                    <w:bottom w:val="double" w:sz="4" w:space="0" w:color="auto"/>
                  </w:tcBorders>
                  <w:shd w:val="clear" w:color="auto" w:fill="FFFFCC"/>
                  <w:vAlign w:val="center"/>
                </w:tcPr>
                <w:p w:rsidR="00A57F19" w:rsidRPr="00A57F19" w:rsidRDefault="00A57F19" w:rsidP="00A57F19">
                  <w:pPr>
                    <w:suppressAutoHyphens/>
                    <w:spacing w:line="240" w:lineRule="exact"/>
                    <w:jc w:val="center"/>
                    <w:rPr>
                      <w:rFonts w:ascii="標楷體" w:eastAsia="標楷體" w:hAnsi="標楷體" w:cs="Times New Roman"/>
                      <w:sz w:val="20"/>
                    </w:rPr>
                  </w:pPr>
                  <w:r w:rsidRPr="00A57F19">
                    <w:rPr>
                      <w:rFonts w:ascii="標楷體" w:eastAsia="標楷體" w:hAnsi="標楷體" w:cs="Times New Roman" w:hint="eastAsia"/>
                      <w:sz w:val="20"/>
                    </w:rPr>
                    <w:t>安樂死</w:t>
                  </w:r>
                </w:p>
                <w:p w:rsidR="00A57F19" w:rsidRPr="00A57F19" w:rsidRDefault="00A57F19" w:rsidP="00A57F19">
                  <w:pPr>
                    <w:suppressAutoHyphens/>
                    <w:spacing w:line="240" w:lineRule="exact"/>
                    <w:jc w:val="center"/>
                    <w:rPr>
                      <w:rFonts w:ascii="標楷體" w:eastAsia="標楷體" w:hAnsi="標楷體" w:cs="Times New Roman"/>
                      <w:sz w:val="20"/>
                    </w:rPr>
                  </w:pPr>
                  <w:r w:rsidRPr="00A57F19">
                    <w:rPr>
                      <w:rFonts w:ascii="標楷體" w:eastAsia="標楷體" w:hAnsi="標楷體" w:cs="Times New Roman" w:hint="eastAsia"/>
                      <w:sz w:val="20"/>
                    </w:rPr>
                    <w:t>(註2)</w:t>
                  </w:r>
                </w:p>
              </w:tc>
              <w:tc>
                <w:tcPr>
                  <w:tcW w:w="1701" w:type="dxa"/>
                  <w:tcBorders>
                    <w:top w:val="single" w:sz="12" w:space="0" w:color="auto"/>
                    <w:bottom w:val="double" w:sz="4" w:space="0" w:color="auto"/>
                  </w:tcBorders>
                  <w:shd w:val="clear" w:color="auto" w:fill="FFFFCC"/>
                  <w:vAlign w:val="center"/>
                </w:tcPr>
                <w:p w:rsidR="00A57F19" w:rsidRPr="00A57F19" w:rsidRDefault="00A57F19" w:rsidP="00A57F19">
                  <w:pPr>
                    <w:suppressAutoHyphens/>
                    <w:spacing w:line="240" w:lineRule="exact"/>
                    <w:jc w:val="center"/>
                    <w:rPr>
                      <w:rFonts w:ascii="標楷體" w:eastAsia="標楷體" w:hAnsi="標楷體" w:cs="Times New Roman"/>
                      <w:sz w:val="20"/>
                    </w:rPr>
                  </w:pPr>
                  <w:r w:rsidRPr="00A57F19">
                    <w:rPr>
                      <w:rFonts w:ascii="標楷體" w:eastAsia="標楷體" w:hAnsi="標楷體" w:cs="Times New Roman" w:hint="eastAsia"/>
                      <w:sz w:val="20"/>
                    </w:rPr>
                    <w:t>止痛劑/抗生素藥品名</w:t>
                  </w:r>
                </w:p>
              </w:tc>
              <w:tc>
                <w:tcPr>
                  <w:tcW w:w="1701" w:type="dxa"/>
                  <w:tcBorders>
                    <w:top w:val="single" w:sz="12" w:space="0" w:color="auto"/>
                    <w:bottom w:val="double" w:sz="4" w:space="0" w:color="auto"/>
                  </w:tcBorders>
                  <w:shd w:val="clear" w:color="auto" w:fill="FFFFCC"/>
                  <w:vAlign w:val="center"/>
                </w:tcPr>
                <w:p w:rsidR="00A57F19" w:rsidRPr="00A57F19" w:rsidRDefault="00A57F19" w:rsidP="00A57F19">
                  <w:pPr>
                    <w:suppressAutoHyphens/>
                    <w:spacing w:line="240" w:lineRule="exact"/>
                    <w:jc w:val="center"/>
                    <w:rPr>
                      <w:rFonts w:ascii="標楷體" w:eastAsia="標楷體" w:hAnsi="標楷體" w:cs="Times New Roman"/>
                      <w:sz w:val="20"/>
                    </w:rPr>
                  </w:pPr>
                  <w:r w:rsidRPr="00A57F19">
                    <w:rPr>
                      <w:rFonts w:ascii="標楷體" w:eastAsia="標楷體" w:hAnsi="標楷體" w:cs="Times New Roman" w:hint="eastAsia"/>
                      <w:sz w:val="20"/>
                    </w:rPr>
                    <w:t>劑量</w:t>
                  </w:r>
                </w:p>
                <w:p w:rsidR="00A57F19" w:rsidRPr="00A57F19" w:rsidRDefault="00A57F19" w:rsidP="00A57F19">
                  <w:pPr>
                    <w:suppressAutoHyphens/>
                    <w:spacing w:line="240" w:lineRule="exact"/>
                    <w:jc w:val="center"/>
                    <w:rPr>
                      <w:rFonts w:ascii="Times New Roman" w:eastAsia="標楷體" w:hAnsi="Times New Roman" w:cs="Times New Roman"/>
                      <w:sz w:val="20"/>
                    </w:rPr>
                  </w:pPr>
                  <w:r w:rsidRPr="00A57F19">
                    <w:rPr>
                      <w:rFonts w:ascii="Times New Roman" w:eastAsia="標楷體" w:hAnsi="Times New Roman" w:cs="Times New Roman"/>
                      <w:sz w:val="20"/>
                    </w:rPr>
                    <w:t>(mg/kg)</w:t>
                  </w:r>
                </w:p>
              </w:tc>
              <w:tc>
                <w:tcPr>
                  <w:tcW w:w="1134" w:type="dxa"/>
                  <w:tcBorders>
                    <w:top w:val="single" w:sz="12" w:space="0" w:color="auto"/>
                    <w:bottom w:val="double" w:sz="4" w:space="0" w:color="auto"/>
                  </w:tcBorders>
                  <w:shd w:val="clear" w:color="auto" w:fill="FFFFCC"/>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施打途徑</w:t>
                  </w:r>
                </w:p>
              </w:tc>
              <w:tc>
                <w:tcPr>
                  <w:tcW w:w="1158" w:type="dxa"/>
                  <w:tcBorders>
                    <w:top w:val="single" w:sz="12" w:space="0" w:color="auto"/>
                    <w:bottom w:val="double" w:sz="4" w:space="0" w:color="auto"/>
                    <w:right w:val="single" w:sz="12" w:space="0" w:color="auto"/>
                  </w:tcBorders>
                  <w:shd w:val="clear" w:color="auto" w:fill="FFFFCC"/>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頻率</w:t>
                  </w:r>
                </w:p>
              </w:tc>
            </w:tr>
            <w:tr w:rsidR="00A57F19" w:rsidRPr="00A57F19" w:rsidTr="00462F4F">
              <w:trPr>
                <w:trHeight w:val="454"/>
              </w:trPr>
              <w:tc>
                <w:tcPr>
                  <w:tcW w:w="555" w:type="dxa"/>
                  <w:vMerge w:val="restart"/>
                  <w:tcBorders>
                    <w:top w:val="double" w:sz="4" w:space="0" w:color="auto"/>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1</w:t>
                  </w:r>
                </w:p>
              </w:tc>
              <w:tc>
                <w:tcPr>
                  <w:tcW w:w="1036"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doub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2</w:t>
                  </w:r>
                </w:p>
              </w:tc>
              <w:tc>
                <w:tcPr>
                  <w:tcW w:w="1036"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3</w:t>
                  </w:r>
                </w:p>
              </w:tc>
              <w:tc>
                <w:tcPr>
                  <w:tcW w:w="1036"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4</w:t>
                  </w:r>
                </w:p>
              </w:tc>
              <w:tc>
                <w:tcPr>
                  <w:tcW w:w="1036"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5</w:t>
                  </w:r>
                </w:p>
              </w:tc>
              <w:tc>
                <w:tcPr>
                  <w:tcW w:w="1036"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6</w:t>
                  </w:r>
                </w:p>
              </w:tc>
              <w:tc>
                <w:tcPr>
                  <w:tcW w:w="1036"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single" w:sz="4" w:space="0" w:color="auto"/>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7</w:t>
                  </w:r>
                </w:p>
              </w:tc>
              <w:tc>
                <w:tcPr>
                  <w:tcW w:w="1036"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single" w:sz="4" w:space="0" w:color="auto"/>
                    <w:bottom w:val="doub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val="restart"/>
                  <w:tcBorders>
                    <w:top w:val="double" w:sz="4" w:space="0" w:color="auto"/>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1</w:t>
                  </w:r>
                </w:p>
              </w:tc>
              <w:tc>
                <w:tcPr>
                  <w:tcW w:w="1036"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doub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2</w:t>
                  </w:r>
                </w:p>
              </w:tc>
              <w:tc>
                <w:tcPr>
                  <w:tcW w:w="1036"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3</w:t>
                  </w:r>
                </w:p>
              </w:tc>
              <w:tc>
                <w:tcPr>
                  <w:tcW w:w="1036"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4</w:t>
                  </w:r>
                </w:p>
              </w:tc>
              <w:tc>
                <w:tcPr>
                  <w:tcW w:w="1036"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5</w:t>
                  </w:r>
                </w:p>
              </w:tc>
              <w:tc>
                <w:tcPr>
                  <w:tcW w:w="1036"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6</w:t>
                  </w:r>
                </w:p>
              </w:tc>
              <w:tc>
                <w:tcPr>
                  <w:tcW w:w="1036"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single" w:sz="4" w:space="0" w:color="auto"/>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7</w:t>
                  </w:r>
                </w:p>
              </w:tc>
              <w:tc>
                <w:tcPr>
                  <w:tcW w:w="1036"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single" w:sz="4" w:space="0" w:color="auto"/>
                    <w:bottom w:val="doub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val="restart"/>
                  <w:tcBorders>
                    <w:top w:val="double" w:sz="4" w:space="0" w:color="auto"/>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1</w:t>
                  </w:r>
                </w:p>
              </w:tc>
              <w:tc>
                <w:tcPr>
                  <w:tcW w:w="1036"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doub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2</w:t>
                  </w:r>
                </w:p>
              </w:tc>
              <w:tc>
                <w:tcPr>
                  <w:tcW w:w="1036"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3</w:t>
                  </w:r>
                </w:p>
              </w:tc>
              <w:tc>
                <w:tcPr>
                  <w:tcW w:w="1036"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4</w:t>
                  </w:r>
                </w:p>
              </w:tc>
              <w:tc>
                <w:tcPr>
                  <w:tcW w:w="1036"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5</w:t>
                  </w:r>
                </w:p>
              </w:tc>
              <w:tc>
                <w:tcPr>
                  <w:tcW w:w="1036"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6</w:t>
                  </w:r>
                </w:p>
              </w:tc>
              <w:tc>
                <w:tcPr>
                  <w:tcW w:w="1036"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sing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single" w:sz="4" w:space="0" w:color="auto"/>
                    <w:bottom w:val="sing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r w:rsidR="00A57F19" w:rsidRPr="00A57F19" w:rsidTr="00462F4F">
              <w:trPr>
                <w:trHeight w:val="454"/>
              </w:trPr>
              <w:tc>
                <w:tcPr>
                  <w:tcW w:w="555" w:type="dxa"/>
                  <w:vMerge/>
                  <w:tcBorders>
                    <w:left w:val="single" w:sz="12"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550"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r w:rsidRPr="00A57F19">
                    <w:rPr>
                      <w:rFonts w:ascii="標楷體" w:eastAsia="標楷體" w:hAnsi="標楷體" w:cs="Times New Roman" w:hint="eastAsia"/>
                      <w:sz w:val="20"/>
                    </w:rPr>
                    <w:t>7</w:t>
                  </w:r>
                </w:p>
              </w:tc>
              <w:tc>
                <w:tcPr>
                  <w:tcW w:w="1036"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992"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701"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34" w:type="dxa"/>
                  <w:tcBorders>
                    <w:top w:val="single" w:sz="4" w:space="0" w:color="auto"/>
                    <w:bottom w:val="double" w:sz="4"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c>
                <w:tcPr>
                  <w:tcW w:w="1158" w:type="dxa"/>
                  <w:tcBorders>
                    <w:top w:val="single" w:sz="4" w:space="0" w:color="auto"/>
                    <w:bottom w:val="double" w:sz="4" w:space="0" w:color="auto"/>
                    <w:right w:val="single" w:sz="12" w:space="0" w:color="auto"/>
                  </w:tcBorders>
                  <w:vAlign w:val="center"/>
                </w:tcPr>
                <w:p w:rsidR="00A57F19" w:rsidRPr="00A57F19" w:rsidRDefault="00A57F19" w:rsidP="00A57F19">
                  <w:pPr>
                    <w:suppressAutoHyphens/>
                    <w:jc w:val="center"/>
                    <w:rPr>
                      <w:rFonts w:ascii="標楷體" w:eastAsia="標楷體" w:hAnsi="標楷體" w:cs="Times New Roman"/>
                      <w:sz w:val="20"/>
                    </w:rPr>
                  </w:pPr>
                </w:p>
              </w:tc>
            </w:tr>
          </w:tbl>
          <w:p w:rsidR="00A57F19" w:rsidRPr="00A57F19" w:rsidRDefault="00A57F19" w:rsidP="00A57F19">
            <w:pPr>
              <w:suppressAutoHyphens/>
              <w:spacing w:before="240" w:line="360" w:lineRule="auto"/>
              <w:ind w:left="400" w:hangingChars="200" w:hanging="400"/>
              <w:rPr>
                <w:rFonts w:ascii="標楷體" w:eastAsia="標楷體" w:hAnsi="標楷體" w:cs="Times New Roman"/>
                <w:sz w:val="20"/>
              </w:rPr>
            </w:pPr>
            <w:r w:rsidRPr="00A57F19">
              <w:rPr>
                <w:rFonts w:ascii="標楷體" w:eastAsia="標楷體" w:hAnsi="標楷體" w:cs="Times New Roman"/>
                <w:sz w:val="20"/>
              </w:rPr>
              <w:t>※</w:t>
            </w:r>
            <w:r w:rsidRPr="00A57F19">
              <w:rPr>
                <w:rFonts w:ascii="標楷體" w:eastAsia="標楷體" w:hAnsi="標楷體" w:cs="Times New Roman" w:hint="eastAsia"/>
                <w:sz w:val="20"/>
              </w:rPr>
              <w:t>1.</w:t>
            </w:r>
            <w:r w:rsidRPr="00A57F19">
              <w:rPr>
                <w:rFonts w:ascii="標楷體" w:eastAsia="標楷體" w:hAnsi="標楷體" w:cs="Times New Roman"/>
                <w:sz w:val="20"/>
              </w:rPr>
              <w:t xml:space="preserve">異常選項: 01.運動失調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02.虛脫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03.活力降低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04.腫塊/紅腫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05.黏液樣分泌物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06.軟便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07.皮毛粗鋼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08</w:t>
            </w:r>
            <w:r w:rsidRPr="00A57F19">
              <w:rPr>
                <w:rFonts w:ascii="標楷體" w:eastAsia="標楷體" w:hAnsi="標楷體" w:cs="Times New Roman" w:hint="eastAsia"/>
                <w:sz w:val="20"/>
              </w:rPr>
              <w:t>.</w:t>
            </w:r>
            <w:r w:rsidRPr="00A57F19">
              <w:rPr>
                <w:rFonts w:ascii="標楷體" w:eastAsia="標楷體" w:hAnsi="標楷體" w:cs="Times New Roman"/>
                <w:sz w:val="20"/>
              </w:rPr>
              <w:t xml:space="preserve">水腫 </w:t>
            </w:r>
          </w:p>
          <w:p w:rsidR="00A57F19" w:rsidRPr="00A57F19" w:rsidRDefault="00A57F19" w:rsidP="00A57F19">
            <w:pPr>
              <w:suppressAutoHyphens/>
              <w:spacing w:line="360" w:lineRule="auto"/>
              <w:ind w:leftChars="580" w:left="1392"/>
              <w:rPr>
                <w:rFonts w:ascii="標楷體" w:eastAsia="標楷體" w:hAnsi="標楷體" w:cs="Times New Roman"/>
                <w:sz w:val="20"/>
              </w:rPr>
            </w:pPr>
            <w:r w:rsidRPr="00A57F19">
              <w:rPr>
                <w:rFonts w:ascii="標楷體" w:eastAsia="標楷體" w:hAnsi="標楷體" w:cs="Times New Roman"/>
                <w:sz w:val="20"/>
              </w:rPr>
              <w:t xml:space="preserve">09.縫線脫落/內臟跑出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10.體重下降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11.下痢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12.食慾不振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13.自殘</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 14.瀕死狀態 </w:t>
            </w:r>
            <w:r w:rsidRPr="00A57F19">
              <w:rPr>
                <w:rFonts w:ascii="標楷體" w:eastAsia="標楷體" w:hAnsi="標楷體" w:cs="Times New Roman" w:hint="eastAsia"/>
                <w:sz w:val="20"/>
              </w:rPr>
              <w:t xml:space="preserve"> </w:t>
            </w:r>
            <w:r w:rsidRPr="00A57F19">
              <w:rPr>
                <w:rFonts w:ascii="標楷體" w:eastAsia="標楷體" w:hAnsi="標楷體" w:cs="Times New Roman"/>
                <w:sz w:val="20"/>
              </w:rPr>
              <w:t xml:space="preserve">15.其他(請自述)。 </w:t>
            </w:r>
          </w:p>
          <w:p w:rsidR="00A57F19" w:rsidRPr="00A57F19" w:rsidRDefault="00A57F19" w:rsidP="00A57F19">
            <w:pPr>
              <w:suppressAutoHyphens/>
              <w:spacing w:line="360" w:lineRule="auto"/>
              <w:rPr>
                <w:rFonts w:ascii="標楷體" w:eastAsia="標楷體" w:hAnsi="標楷體" w:cs="Times New Roman"/>
                <w:sz w:val="36"/>
              </w:rPr>
            </w:pPr>
            <w:r w:rsidRPr="00A57F19">
              <w:rPr>
                <w:rFonts w:ascii="標楷體" w:eastAsia="標楷體" w:hAnsi="標楷體" w:cs="Times New Roman"/>
                <w:sz w:val="20"/>
              </w:rPr>
              <w:t>※2</w:t>
            </w:r>
            <w:r w:rsidRPr="00A57F19">
              <w:rPr>
                <w:rFonts w:ascii="標楷體" w:eastAsia="標楷體" w:hAnsi="標楷體" w:cs="Times New Roman" w:hint="eastAsia"/>
                <w:sz w:val="20"/>
              </w:rPr>
              <w:t>.</w:t>
            </w:r>
            <w:r w:rsidRPr="00A57F19">
              <w:rPr>
                <w:rFonts w:ascii="標楷體" w:eastAsia="標楷體" w:hAnsi="標楷體" w:cs="Times New Roman"/>
                <w:sz w:val="20"/>
              </w:rPr>
              <w:t>依據腫瘤生成終點評估或疼痛程度評估終止實驗而進行動物人道安樂死時，請簡述終止時機原因。</w:t>
            </w:r>
          </w:p>
        </w:tc>
      </w:tr>
    </w:tbl>
    <w:p w:rsidR="00A57F19" w:rsidRPr="00A57F19" w:rsidRDefault="00A57F19" w:rsidP="00A57F19">
      <w:pPr>
        <w:spacing w:line="240" w:lineRule="exact"/>
        <w:jc w:val="right"/>
        <w:rPr>
          <w:rFonts w:ascii="Times New Roman" w:eastAsia="標楷體" w:hAnsi="Times New Roman" w:cs="Times New Roman"/>
          <w:sz w:val="18"/>
        </w:rPr>
      </w:pPr>
      <w:r w:rsidRPr="00A57F19">
        <w:rPr>
          <w:rFonts w:ascii="Times New Roman" w:eastAsia="標楷體" w:hAnsi="Times New Roman" w:cs="Times New Roman" w:hint="cs"/>
          <w:sz w:val="18"/>
        </w:rPr>
        <w:t>F</w:t>
      </w:r>
      <w:r w:rsidRPr="00A57F19">
        <w:rPr>
          <w:rFonts w:ascii="Times New Roman" w:eastAsia="標楷體" w:hAnsi="Times New Roman" w:cs="Times New Roman"/>
          <w:sz w:val="18"/>
        </w:rPr>
        <w:t>M-10874-0</w:t>
      </w:r>
      <w:r w:rsidRPr="00A57F19">
        <w:rPr>
          <w:rFonts w:ascii="Times New Roman" w:eastAsia="標楷體" w:hAnsi="Times New Roman" w:cs="Times New Roman" w:hint="eastAsia"/>
          <w:sz w:val="18"/>
        </w:rPr>
        <w:t>3</w:t>
      </w:r>
      <w:r w:rsidRPr="00A57F19">
        <w:rPr>
          <w:rFonts w:ascii="Times New Roman" w:eastAsia="標楷體" w:hAnsi="Times New Roman" w:cs="Times New Roman"/>
          <w:sz w:val="18"/>
        </w:rPr>
        <w:t>1</w:t>
      </w:r>
    </w:p>
    <w:p w:rsidR="00A57F19" w:rsidRPr="00A57F19" w:rsidRDefault="00A57F19" w:rsidP="00A57F19">
      <w:pPr>
        <w:spacing w:line="240" w:lineRule="exact"/>
        <w:jc w:val="right"/>
        <w:rPr>
          <w:rFonts w:ascii="標楷體" w:eastAsia="標楷體" w:hAnsi="標楷體" w:cs="Times New Roman"/>
          <w:sz w:val="18"/>
        </w:rPr>
      </w:pPr>
      <w:r w:rsidRPr="00A57F19">
        <w:rPr>
          <w:rFonts w:ascii="標楷體" w:eastAsia="標楷體" w:hAnsi="標楷體" w:cs="Times New Roman" w:hint="eastAsia"/>
          <w:sz w:val="18"/>
        </w:rPr>
        <w:t>表單定訂日期：</w:t>
      </w:r>
      <w:r w:rsidRPr="00A57F19">
        <w:rPr>
          <w:rFonts w:ascii="Times New Roman" w:eastAsia="標楷體" w:hAnsi="Times New Roman" w:cs="Times New Roman"/>
          <w:sz w:val="18"/>
        </w:rPr>
        <w:t>110.</w:t>
      </w:r>
      <w:r w:rsidRPr="00A57F19">
        <w:rPr>
          <w:rFonts w:ascii="Times New Roman" w:eastAsia="標楷體" w:hAnsi="Times New Roman" w:cs="Times New Roman" w:hint="eastAsia"/>
          <w:sz w:val="18"/>
        </w:rPr>
        <w:t>11</w:t>
      </w:r>
      <w:r w:rsidRPr="00A57F19">
        <w:rPr>
          <w:rFonts w:ascii="Times New Roman" w:eastAsia="標楷體" w:hAnsi="Times New Roman" w:cs="Times New Roman"/>
          <w:sz w:val="18"/>
        </w:rPr>
        <w:t>.</w:t>
      </w:r>
      <w:r w:rsidRPr="00A57F19">
        <w:rPr>
          <w:rFonts w:ascii="Times New Roman" w:eastAsia="標楷體" w:hAnsi="Times New Roman" w:cs="Times New Roman" w:hint="eastAsia"/>
          <w:sz w:val="18"/>
        </w:rPr>
        <w:t>29</w:t>
      </w:r>
    </w:p>
    <w:p w:rsidR="002C29DB" w:rsidRPr="00B74719" w:rsidRDefault="00A57F19" w:rsidP="00A57F19">
      <w:pPr>
        <w:jc w:val="right"/>
      </w:pPr>
      <w:bookmarkStart w:id="0" w:name="_GoBack"/>
      <w:bookmarkEnd w:id="0"/>
      <w:r w:rsidRPr="00A57F19">
        <w:rPr>
          <w:rFonts w:ascii="標楷體" w:eastAsia="標楷體" w:hAnsi="標楷體" w:cs="Times New Roman" w:hint="eastAsia"/>
          <w:sz w:val="18"/>
        </w:rPr>
        <w:t>保存期限：</w:t>
      </w:r>
      <w:r w:rsidRPr="00A57F19">
        <w:rPr>
          <w:rFonts w:ascii="Times New Roman" w:eastAsia="標楷體" w:hAnsi="Times New Roman" w:cs="Times New Roman"/>
          <w:sz w:val="18"/>
        </w:rPr>
        <w:t>5</w:t>
      </w:r>
      <w:r w:rsidRPr="00A57F19">
        <w:rPr>
          <w:rFonts w:ascii="標楷體" w:eastAsia="標楷體" w:hAnsi="標楷體" w:cs="Times New Roman" w:hint="eastAsia"/>
          <w:sz w:val="18"/>
        </w:rPr>
        <w:t>年</w:t>
      </w:r>
    </w:p>
    <w:sectPr w:rsidR="002C29DB" w:rsidRPr="00B74719" w:rsidSect="001B1A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F7" w:rsidRDefault="006D78F7" w:rsidP="00A57F19">
      <w:r>
        <w:separator/>
      </w:r>
    </w:p>
  </w:endnote>
  <w:endnote w:type="continuationSeparator" w:id="0">
    <w:p w:rsidR="006D78F7" w:rsidRDefault="006D78F7" w:rsidP="00A5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F7" w:rsidRDefault="006D78F7" w:rsidP="00A57F19">
      <w:r>
        <w:separator/>
      </w:r>
    </w:p>
  </w:footnote>
  <w:footnote w:type="continuationSeparator" w:id="0">
    <w:p w:rsidR="006D78F7" w:rsidRDefault="006D78F7" w:rsidP="00A57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19"/>
    <w:rsid w:val="002C29DB"/>
    <w:rsid w:val="006D78F7"/>
    <w:rsid w:val="00A57F19"/>
    <w:rsid w:val="00B747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4337C7-CA95-49F1-9A4E-E5920EE8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71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7F19"/>
    <w:pPr>
      <w:tabs>
        <w:tab w:val="center" w:pos="4153"/>
        <w:tab w:val="right" w:pos="8306"/>
      </w:tabs>
      <w:snapToGrid w:val="0"/>
    </w:pPr>
    <w:rPr>
      <w:sz w:val="20"/>
      <w:szCs w:val="20"/>
    </w:rPr>
  </w:style>
  <w:style w:type="character" w:customStyle="1" w:styleId="a5">
    <w:name w:val="頁首 字元"/>
    <w:basedOn w:val="a0"/>
    <w:link w:val="a4"/>
    <w:uiPriority w:val="99"/>
    <w:rsid w:val="00A57F19"/>
    <w:rPr>
      <w:sz w:val="20"/>
      <w:szCs w:val="20"/>
    </w:rPr>
  </w:style>
  <w:style w:type="paragraph" w:styleId="a6">
    <w:name w:val="footer"/>
    <w:basedOn w:val="a"/>
    <w:link w:val="a7"/>
    <w:uiPriority w:val="99"/>
    <w:unhideWhenUsed/>
    <w:rsid w:val="00A57F19"/>
    <w:pPr>
      <w:tabs>
        <w:tab w:val="center" w:pos="4153"/>
        <w:tab w:val="right" w:pos="8306"/>
      </w:tabs>
      <w:snapToGrid w:val="0"/>
    </w:pPr>
    <w:rPr>
      <w:sz w:val="20"/>
      <w:szCs w:val="20"/>
    </w:rPr>
  </w:style>
  <w:style w:type="character" w:customStyle="1" w:styleId="a7">
    <w:name w:val="頁尾 字元"/>
    <w:basedOn w:val="a0"/>
    <w:link w:val="a6"/>
    <w:uiPriority w:val="99"/>
    <w:rsid w:val="00A57F19"/>
    <w:rPr>
      <w:sz w:val="20"/>
      <w:szCs w:val="20"/>
    </w:rPr>
  </w:style>
  <w:style w:type="table" w:customStyle="1" w:styleId="6">
    <w:name w:val="表格格線6"/>
    <w:basedOn w:val="a1"/>
    <w:next w:val="a3"/>
    <w:uiPriority w:val="39"/>
    <w:rsid w:val="00A5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7F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57F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2022-01-19T06:20:00Z</cp:lastPrinted>
  <dcterms:created xsi:type="dcterms:W3CDTF">2021-11-24T04:00:00Z</dcterms:created>
  <dcterms:modified xsi:type="dcterms:W3CDTF">2022-01-19T06:20:00Z</dcterms:modified>
</cp:coreProperties>
</file>